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EB76" w14:textId="77777777" w:rsidR="00994974" w:rsidRPr="00023287" w:rsidRDefault="00994974" w:rsidP="00023287">
      <w:pPr>
        <w:rPr>
          <w:szCs w:val="24"/>
        </w:rPr>
      </w:pPr>
    </w:p>
    <w:p w14:paraId="51915C2B" w14:textId="63360D55" w:rsidR="0030796C" w:rsidRPr="005E1FD1" w:rsidRDefault="0030796C" w:rsidP="0030796C">
      <w:r w:rsidRPr="005E1FD1">
        <w:t>KLASA: 112-01/2</w:t>
      </w:r>
      <w:r w:rsidR="008D0ECF" w:rsidRPr="005E1FD1">
        <w:t>6</w:t>
      </w:r>
      <w:r w:rsidRPr="005E1FD1">
        <w:t>-01/</w:t>
      </w:r>
      <w:r w:rsidR="008D0ECF" w:rsidRPr="005E1FD1">
        <w:t>4</w:t>
      </w:r>
    </w:p>
    <w:p w14:paraId="5089AF24" w14:textId="36C15331" w:rsidR="0030796C" w:rsidRPr="005E1FD1" w:rsidRDefault="0030796C" w:rsidP="0030796C">
      <w:r w:rsidRPr="005E1FD1">
        <w:t>URBROJ: 2107-1-12/</w:t>
      </w:r>
      <w:r w:rsidR="008D0ECF" w:rsidRPr="005E1FD1">
        <w:t>3</w:t>
      </w:r>
      <w:r w:rsidRPr="005E1FD1">
        <w:t>-2</w:t>
      </w:r>
      <w:r w:rsidR="008D0ECF" w:rsidRPr="005E1FD1">
        <w:t>6</w:t>
      </w:r>
      <w:r w:rsidRPr="005E1FD1">
        <w:t>-</w:t>
      </w:r>
      <w:r w:rsidR="00FD462A" w:rsidRPr="005E1FD1">
        <w:t>5</w:t>
      </w:r>
    </w:p>
    <w:p w14:paraId="4D10E9E5" w14:textId="4DC36C33" w:rsidR="0030796C" w:rsidRPr="005E1FD1" w:rsidRDefault="0030796C" w:rsidP="0030796C">
      <w:r w:rsidRPr="005E1FD1">
        <w:t xml:space="preserve">Crikvenica, </w:t>
      </w:r>
      <w:r w:rsidR="00361223" w:rsidRPr="005E1FD1">
        <w:t>8</w:t>
      </w:r>
      <w:r w:rsidRPr="005E1FD1">
        <w:t>.</w:t>
      </w:r>
      <w:r w:rsidR="00361223" w:rsidRPr="005E1FD1">
        <w:t>4</w:t>
      </w:r>
      <w:r w:rsidR="00FD462A" w:rsidRPr="005E1FD1">
        <w:t>.</w:t>
      </w:r>
      <w:r w:rsidRPr="005E1FD1">
        <w:t>202</w:t>
      </w:r>
      <w:r w:rsidR="00361223" w:rsidRPr="005E1FD1">
        <w:t>6</w:t>
      </w:r>
      <w:r w:rsidRPr="005E1FD1">
        <w:t>.g.</w:t>
      </w:r>
    </w:p>
    <w:p w14:paraId="10F3D85A" w14:textId="4D97456B" w:rsidR="0072539B" w:rsidRDefault="0072539B" w:rsidP="0072539B">
      <w:pPr>
        <w:jc w:val="both"/>
      </w:pPr>
    </w:p>
    <w:p w14:paraId="3F4EF549" w14:textId="77777777" w:rsidR="00C23A20" w:rsidRDefault="00C23A20" w:rsidP="0072539B">
      <w:pPr>
        <w:jc w:val="both"/>
      </w:pPr>
    </w:p>
    <w:p w14:paraId="75BFB3C8" w14:textId="77777777" w:rsidR="0072539B" w:rsidRDefault="0072539B" w:rsidP="0072539B"/>
    <w:p w14:paraId="5660FD9C" w14:textId="5B2216A8" w:rsidR="0072539B" w:rsidRPr="00DE4070" w:rsidRDefault="0072539B" w:rsidP="00725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OBAVIJEST O VREMENU I RASPOREDU ODRŽAVANJA PRETHODNE </w:t>
      </w:r>
      <w:bookmarkStart w:id="0" w:name="_Hlk58435563"/>
      <w:r>
        <w:rPr>
          <w:b/>
          <w:sz w:val="28"/>
          <w:szCs w:val="28"/>
        </w:rPr>
        <w:t>PROVJERE ZNANJA I SPOSOBNOSTI KANDIDATA</w:t>
      </w:r>
      <w:bookmarkEnd w:id="0"/>
      <w:r>
        <w:rPr>
          <w:b/>
          <w:sz w:val="28"/>
          <w:szCs w:val="28"/>
        </w:rPr>
        <w:t xml:space="preserve">/KANDIDATKINJA I INTERVJUA </w:t>
      </w:r>
      <w:r w:rsidRPr="00B5162A">
        <w:rPr>
          <w:b/>
          <w:sz w:val="28"/>
          <w:szCs w:val="28"/>
        </w:rPr>
        <w:t>ZA RADNO MJESTO</w:t>
      </w:r>
      <w:r w:rsidR="003F05B3">
        <w:rPr>
          <w:b/>
          <w:sz w:val="28"/>
          <w:szCs w:val="28"/>
        </w:rPr>
        <w:t xml:space="preserve"> KNJIŽNIČAR</w:t>
      </w:r>
      <w:r w:rsidR="004B52B3">
        <w:rPr>
          <w:b/>
          <w:sz w:val="28"/>
          <w:szCs w:val="28"/>
        </w:rPr>
        <w:t>SKI TEHNIČAR</w:t>
      </w:r>
      <w:r w:rsidRPr="00B5162A">
        <w:rPr>
          <w:b/>
          <w:sz w:val="28"/>
          <w:szCs w:val="28"/>
        </w:rPr>
        <w:t xml:space="preserve"> </w:t>
      </w:r>
      <w:r w:rsidR="003F05B3">
        <w:rPr>
          <w:b/>
          <w:sz w:val="28"/>
          <w:szCs w:val="28"/>
        </w:rPr>
        <w:t>(</w:t>
      </w:r>
      <w:r w:rsidR="004B52B3">
        <w:rPr>
          <w:b/>
          <w:sz w:val="28"/>
          <w:szCs w:val="28"/>
        </w:rPr>
        <w:t>POMOĆNI</w:t>
      </w:r>
      <w:r w:rsidRPr="00B5162A">
        <w:rPr>
          <w:b/>
          <w:sz w:val="28"/>
          <w:szCs w:val="28"/>
        </w:rPr>
        <w:t xml:space="preserve"> KNJIŽNIČAR</w:t>
      </w:r>
      <w:r w:rsidR="003F05B3">
        <w:rPr>
          <w:b/>
          <w:sz w:val="28"/>
          <w:szCs w:val="28"/>
        </w:rPr>
        <w:t>)</w:t>
      </w:r>
      <w:r w:rsidR="00FD462A">
        <w:rPr>
          <w:b/>
          <w:sz w:val="28"/>
          <w:szCs w:val="28"/>
        </w:rPr>
        <w:t xml:space="preserve"> </w:t>
      </w:r>
      <w:r w:rsidRPr="00B5162A">
        <w:rPr>
          <w:b/>
          <w:sz w:val="28"/>
          <w:szCs w:val="28"/>
        </w:rPr>
        <w:t xml:space="preserve">- 1 IZVRŠITELJ/ICA NA ODREĐENO PUNO RADNO VRIJEME </w:t>
      </w:r>
      <w:r w:rsidR="00A361D8" w:rsidRPr="00A361D8">
        <w:rPr>
          <w:b/>
          <w:sz w:val="28"/>
          <w:szCs w:val="28"/>
        </w:rPr>
        <w:t xml:space="preserve">DO POVRATKA ZAPOSLENICE S </w:t>
      </w:r>
      <w:r w:rsidR="008D0ECF">
        <w:rPr>
          <w:b/>
          <w:sz w:val="28"/>
          <w:szCs w:val="28"/>
        </w:rPr>
        <w:t>BOLOVANJA</w:t>
      </w:r>
      <w:r w:rsidR="00A361D8" w:rsidRPr="00A361D8">
        <w:rPr>
          <w:b/>
          <w:sz w:val="28"/>
          <w:szCs w:val="28"/>
        </w:rPr>
        <w:t xml:space="preserve"> </w:t>
      </w:r>
      <w:r w:rsidRPr="00B5162A">
        <w:rPr>
          <w:b/>
          <w:sz w:val="28"/>
          <w:szCs w:val="28"/>
        </w:rPr>
        <w:t>U GRADSKOJ KNJIŽNICI CRIKVENICA</w:t>
      </w:r>
    </w:p>
    <w:p w14:paraId="61EE308C" w14:textId="77777777" w:rsidR="0072539B" w:rsidRDefault="0072539B" w:rsidP="0072539B"/>
    <w:p w14:paraId="09C953C3" w14:textId="77777777" w:rsidR="0072539B" w:rsidRDefault="0072539B" w:rsidP="0072539B"/>
    <w:p w14:paraId="0B9F1EB5" w14:textId="77777777" w:rsidR="0072539B" w:rsidRPr="008D0ECF" w:rsidRDefault="0072539B" w:rsidP="0072539B">
      <w:pPr>
        <w:jc w:val="center"/>
        <w:rPr>
          <w:color w:val="000000" w:themeColor="text1"/>
        </w:rPr>
      </w:pPr>
    </w:p>
    <w:p w14:paraId="7269C870" w14:textId="3462E365" w:rsidR="0072539B" w:rsidRPr="008D0ECF" w:rsidRDefault="0072539B" w:rsidP="0072539B">
      <w:pPr>
        <w:ind w:firstLine="708"/>
        <w:jc w:val="both"/>
        <w:rPr>
          <w:color w:val="000000" w:themeColor="text1"/>
        </w:rPr>
      </w:pPr>
      <w:r w:rsidRPr="008D0ECF">
        <w:rPr>
          <w:color w:val="000000" w:themeColor="text1"/>
        </w:rPr>
        <w:t>Na temelju provedenog pregleda svih prijava kandidata za radno mjesto</w:t>
      </w:r>
      <w:r w:rsidR="00FD462A" w:rsidRPr="008D0ECF">
        <w:rPr>
          <w:color w:val="000000" w:themeColor="text1"/>
        </w:rPr>
        <w:t xml:space="preserve"> </w:t>
      </w:r>
      <w:r w:rsidR="004B52B3" w:rsidRPr="008D0ECF">
        <w:rPr>
          <w:color w:val="000000" w:themeColor="text1"/>
        </w:rPr>
        <w:t>knjižničarski tehničar (pomoćni</w:t>
      </w:r>
      <w:r w:rsidRPr="008D0ECF">
        <w:rPr>
          <w:color w:val="000000" w:themeColor="text1"/>
        </w:rPr>
        <w:t xml:space="preserve"> knjižničar</w:t>
      </w:r>
      <w:r w:rsidR="00265E13" w:rsidRPr="008D0ECF">
        <w:rPr>
          <w:color w:val="000000" w:themeColor="text1"/>
        </w:rPr>
        <w:t>)</w:t>
      </w:r>
      <w:r w:rsidRPr="008D0ECF">
        <w:rPr>
          <w:color w:val="000000" w:themeColor="text1"/>
        </w:rPr>
        <w:t xml:space="preserve"> – 1 izvršitelj/ica na određeno puno radno vrijeme</w:t>
      </w:r>
      <w:r w:rsidR="000D04AD" w:rsidRPr="008D0ECF">
        <w:rPr>
          <w:color w:val="000000" w:themeColor="text1"/>
        </w:rPr>
        <w:t xml:space="preserve"> </w:t>
      </w:r>
      <w:r w:rsidR="008D0ECF" w:rsidRPr="008D0ECF">
        <w:rPr>
          <w:color w:val="000000" w:themeColor="text1"/>
        </w:rPr>
        <w:t>do povratka zaposlenice s bolovanja</w:t>
      </w:r>
      <w:r w:rsidRPr="008D0ECF">
        <w:rPr>
          <w:color w:val="000000" w:themeColor="text1"/>
        </w:rPr>
        <w:t xml:space="preserve">, utvrđeno je da </w:t>
      </w:r>
      <w:r w:rsidR="00514FFD" w:rsidRPr="008D0ECF">
        <w:rPr>
          <w:color w:val="000000" w:themeColor="text1"/>
        </w:rPr>
        <w:t>je</w:t>
      </w:r>
      <w:r w:rsidRPr="008D0ECF">
        <w:rPr>
          <w:color w:val="000000" w:themeColor="text1"/>
        </w:rPr>
        <w:t xml:space="preserve"> sljedeći kandidat/kandidatkinja zadovoljio/la uvjete javnog natječaja za radno mjesto </w:t>
      </w:r>
      <w:r w:rsidR="003F05B3" w:rsidRPr="008D0ECF">
        <w:rPr>
          <w:color w:val="000000" w:themeColor="text1"/>
        </w:rPr>
        <w:t>knjižničar</w:t>
      </w:r>
      <w:r w:rsidR="004B52B3" w:rsidRPr="008D0ECF">
        <w:rPr>
          <w:color w:val="000000" w:themeColor="text1"/>
        </w:rPr>
        <w:t>ski tehničar</w:t>
      </w:r>
      <w:r w:rsidR="003F05B3" w:rsidRPr="008D0ECF">
        <w:rPr>
          <w:color w:val="000000" w:themeColor="text1"/>
        </w:rPr>
        <w:t xml:space="preserve"> (</w:t>
      </w:r>
      <w:r w:rsidR="004B52B3" w:rsidRPr="008D0ECF">
        <w:rPr>
          <w:color w:val="000000" w:themeColor="text1"/>
        </w:rPr>
        <w:t>pomoćni</w:t>
      </w:r>
      <w:r w:rsidRPr="008D0ECF">
        <w:rPr>
          <w:color w:val="000000" w:themeColor="text1"/>
        </w:rPr>
        <w:t xml:space="preserve"> knjižničar</w:t>
      </w:r>
      <w:r w:rsidR="003F05B3" w:rsidRPr="008D0ECF">
        <w:rPr>
          <w:color w:val="000000" w:themeColor="text1"/>
        </w:rPr>
        <w:t>)</w:t>
      </w:r>
      <w:r w:rsidR="00FD462A" w:rsidRPr="008D0ECF">
        <w:rPr>
          <w:color w:val="000000" w:themeColor="text1"/>
        </w:rPr>
        <w:t xml:space="preserve"> </w:t>
      </w:r>
      <w:r w:rsidRPr="008D0ECF">
        <w:rPr>
          <w:color w:val="000000" w:themeColor="text1"/>
        </w:rPr>
        <w:t xml:space="preserve">– 1 izvršitelj/ica objavljenog </w:t>
      </w:r>
      <w:r w:rsidR="00720F99" w:rsidRPr="008D0ECF">
        <w:rPr>
          <w:color w:val="000000" w:themeColor="text1"/>
        </w:rPr>
        <w:t>2</w:t>
      </w:r>
      <w:r w:rsidR="008D0ECF" w:rsidRPr="008D0ECF">
        <w:rPr>
          <w:color w:val="000000" w:themeColor="text1"/>
        </w:rPr>
        <w:t>7</w:t>
      </w:r>
      <w:r w:rsidRPr="008D0ECF">
        <w:rPr>
          <w:color w:val="000000" w:themeColor="text1"/>
        </w:rPr>
        <w:t xml:space="preserve">. </w:t>
      </w:r>
      <w:r w:rsidR="008D0ECF" w:rsidRPr="008D0ECF">
        <w:rPr>
          <w:color w:val="000000" w:themeColor="text1"/>
        </w:rPr>
        <w:t xml:space="preserve">ožujka </w:t>
      </w:r>
      <w:r w:rsidRPr="008D0ECF">
        <w:rPr>
          <w:color w:val="000000" w:themeColor="text1"/>
        </w:rPr>
        <w:t xml:space="preserve"> 202</w:t>
      </w:r>
      <w:r w:rsidR="008D0ECF" w:rsidRPr="008D0ECF">
        <w:rPr>
          <w:color w:val="000000" w:themeColor="text1"/>
        </w:rPr>
        <w:t>6</w:t>
      </w:r>
      <w:r w:rsidRPr="008D0ECF">
        <w:rPr>
          <w:color w:val="000000" w:themeColor="text1"/>
        </w:rPr>
        <w:t>.g. i uz prijavu priložio/la potpunu dokumentaciju:</w:t>
      </w:r>
    </w:p>
    <w:p w14:paraId="5F3B63DA" w14:textId="77777777" w:rsidR="0072539B" w:rsidRPr="008D0ECF" w:rsidRDefault="0072539B" w:rsidP="0072539B">
      <w:pPr>
        <w:ind w:firstLine="708"/>
        <w:jc w:val="both"/>
        <w:rPr>
          <w:color w:val="000000" w:themeColor="text1"/>
        </w:rPr>
      </w:pPr>
    </w:p>
    <w:p w14:paraId="04728315" w14:textId="4206193A" w:rsidR="0072539B" w:rsidRPr="008D0ECF" w:rsidRDefault="008D0ECF" w:rsidP="0072539B">
      <w:pPr>
        <w:numPr>
          <w:ilvl w:val="0"/>
          <w:numId w:val="2"/>
        </w:numPr>
        <w:jc w:val="both"/>
        <w:textAlignment w:val="baseline"/>
        <w:rPr>
          <w:color w:val="000000" w:themeColor="text1"/>
        </w:rPr>
      </w:pPr>
      <w:r w:rsidRPr="008D0ECF">
        <w:rPr>
          <w:color w:val="000000" w:themeColor="text1"/>
        </w:rPr>
        <w:t>L.G.</w:t>
      </w:r>
    </w:p>
    <w:p w14:paraId="48813DBC" w14:textId="10639F0B" w:rsidR="00265E13" w:rsidRPr="008D0ECF" w:rsidRDefault="008D0ECF" w:rsidP="0072539B">
      <w:pPr>
        <w:numPr>
          <w:ilvl w:val="0"/>
          <w:numId w:val="2"/>
        </w:numPr>
        <w:jc w:val="both"/>
        <w:textAlignment w:val="baseline"/>
        <w:rPr>
          <w:color w:val="000000" w:themeColor="text1"/>
        </w:rPr>
      </w:pPr>
      <w:r w:rsidRPr="008D0ECF">
        <w:rPr>
          <w:color w:val="000000" w:themeColor="text1"/>
        </w:rPr>
        <w:t>K.B.</w:t>
      </w:r>
    </w:p>
    <w:p w14:paraId="20C1D006" w14:textId="620A99B2" w:rsidR="00265E13" w:rsidRPr="008D0ECF" w:rsidRDefault="00265E13" w:rsidP="00E613D9">
      <w:pPr>
        <w:ind w:left="1068"/>
        <w:jc w:val="both"/>
        <w:textAlignment w:val="baseline"/>
        <w:rPr>
          <w:color w:val="000000" w:themeColor="text1"/>
        </w:rPr>
      </w:pPr>
    </w:p>
    <w:p w14:paraId="2FC82D9C" w14:textId="0CEFA220" w:rsidR="0073310B" w:rsidRPr="00A361D8" w:rsidRDefault="0073310B" w:rsidP="00FD462A">
      <w:pPr>
        <w:ind w:left="1068"/>
        <w:jc w:val="both"/>
        <w:textAlignment w:val="baseline"/>
        <w:rPr>
          <w:color w:val="EE0000"/>
        </w:rPr>
      </w:pPr>
    </w:p>
    <w:p w14:paraId="0EDC76AA" w14:textId="77777777" w:rsidR="0072539B" w:rsidRPr="008D0ECF" w:rsidRDefault="0072539B" w:rsidP="00265E13">
      <w:pPr>
        <w:jc w:val="both"/>
        <w:rPr>
          <w:color w:val="000000" w:themeColor="text1"/>
        </w:rPr>
      </w:pPr>
    </w:p>
    <w:p w14:paraId="3AC122D6" w14:textId="0994EED5" w:rsidR="0072539B" w:rsidRPr="008D0ECF" w:rsidRDefault="0072539B" w:rsidP="0072539B">
      <w:pPr>
        <w:ind w:firstLine="708"/>
        <w:jc w:val="both"/>
        <w:rPr>
          <w:color w:val="000000" w:themeColor="text1"/>
        </w:rPr>
      </w:pPr>
      <w:r w:rsidRPr="008D0ECF">
        <w:rPr>
          <w:color w:val="000000" w:themeColor="text1"/>
        </w:rPr>
        <w:t>Navedeni kandidat/kandidatkin</w:t>
      </w:r>
      <w:r w:rsidR="00E600DC" w:rsidRPr="008D0ECF">
        <w:rPr>
          <w:color w:val="000000" w:themeColor="text1"/>
        </w:rPr>
        <w:t>j</w:t>
      </w:r>
      <w:r w:rsidRPr="008D0ECF">
        <w:rPr>
          <w:color w:val="000000" w:themeColor="text1"/>
        </w:rPr>
        <w:t xml:space="preserve">a se poziva na održavanje prethodne provjere </w:t>
      </w:r>
      <w:r w:rsidRPr="00361223">
        <w:t xml:space="preserve">znanja </w:t>
      </w:r>
      <w:r w:rsidRPr="00361223">
        <w:rPr>
          <w:u w:val="single"/>
        </w:rPr>
        <w:t xml:space="preserve">u </w:t>
      </w:r>
      <w:r w:rsidR="008D0ECF" w:rsidRPr="00361223">
        <w:rPr>
          <w:u w:val="single"/>
        </w:rPr>
        <w:t>petak</w:t>
      </w:r>
      <w:r w:rsidRPr="00361223">
        <w:rPr>
          <w:u w:val="single"/>
        </w:rPr>
        <w:t xml:space="preserve">, </w:t>
      </w:r>
      <w:r w:rsidR="00631947" w:rsidRPr="00361223">
        <w:rPr>
          <w:u w:val="single"/>
        </w:rPr>
        <w:t>1</w:t>
      </w:r>
      <w:r w:rsidR="00361223" w:rsidRPr="00361223">
        <w:rPr>
          <w:u w:val="single"/>
        </w:rPr>
        <w:t>0</w:t>
      </w:r>
      <w:r w:rsidRPr="00361223">
        <w:rPr>
          <w:u w:val="single"/>
        </w:rPr>
        <w:t xml:space="preserve">. </w:t>
      </w:r>
      <w:r w:rsidR="008D0ECF" w:rsidRPr="00361223">
        <w:rPr>
          <w:u w:val="single"/>
        </w:rPr>
        <w:t>travnj</w:t>
      </w:r>
      <w:r w:rsidR="00E613D9" w:rsidRPr="00361223">
        <w:rPr>
          <w:u w:val="single"/>
        </w:rPr>
        <w:t>a</w:t>
      </w:r>
      <w:r w:rsidRPr="00361223">
        <w:rPr>
          <w:u w:val="single"/>
        </w:rPr>
        <w:t xml:space="preserve"> 202</w:t>
      </w:r>
      <w:r w:rsidR="008D0ECF" w:rsidRPr="00361223">
        <w:rPr>
          <w:u w:val="single"/>
        </w:rPr>
        <w:t>6</w:t>
      </w:r>
      <w:r w:rsidRPr="00361223">
        <w:rPr>
          <w:u w:val="single"/>
        </w:rPr>
        <w:t>.g., u Gradskoj knjižnici Crikvenica, Vinodolska 1 u Crikvenici</w:t>
      </w:r>
      <w:r w:rsidRPr="00361223">
        <w:t xml:space="preserve">, radi utvrđivanja posebnih stručnih znanja, </w:t>
      </w:r>
      <w:r w:rsidRPr="008D0ECF">
        <w:rPr>
          <w:color w:val="000000" w:themeColor="text1"/>
        </w:rPr>
        <w:t>sposobnosti i vještina prijavljenih kandidata prema rasporedu koji će se objaviti na službenoj web stranici Gradske knjižnice Crikvenica i to kako slijedi:</w:t>
      </w:r>
    </w:p>
    <w:p w14:paraId="5EDA843A" w14:textId="612BB1AC" w:rsidR="0073310B" w:rsidRPr="008D0ECF" w:rsidRDefault="0073310B" w:rsidP="00265E13">
      <w:pPr>
        <w:jc w:val="both"/>
        <w:rPr>
          <w:color w:val="000000" w:themeColor="text1"/>
        </w:rPr>
      </w:pPr>
    </w:p>
    <w:p w14:paraId="1E6245BC" w14:textId="77777777" w:rsidR="0072539B" w:rsidRPr="008D0ECF" w:rsidRDefault="0072539B" w:rsidP="0072539B">
      <w:pPr>
        <w:tabs>
          <w:tab w:val="left" w:pos="993"/>
        </w:tabs>
        <w:jc w:val="both"/>
        <w:rPr>
          <w:color w:val="EE0000"/>
        </w:rPr>
      </w:pPr>
      <w:r w:rsidRPr="00A361D8">
        <w:rPr>
          <w:color w:val="EE0000"/>
        </w:rPr>
        <w:t xml:space="preserve"> </w:t>
      </w:r>
    </w:p>
    <w:p w14:paraId="3B19F68B" w14:textId="691D350C" w:rsidR="0072539B" w:rsidRPr="00361223" w:rsidRDefault="00265E13" w:rsidP="00265E13">
      <w:pPr>
        <w:pStyle w:val="ListParagraph"/>
        <w:numPr>
          <w:ilvl w:val="0"/>
          <w:numId w:val="4"/>
        </w:numPr>
        <w:tabs>
          <w:tab w:val="left" w:pos="993"/>
        </w:tabs>
        <w:jc w:val="both"/>
      </w:pPr>
      <w:r w:rsidRPr="00361223">
        <w:t>Pisana</w:t>
      </w:r>
      <w:r w:rsidR="0072539B" w:rsidRPr="00361223">
        <w:t xml:space="preserve"> provjera znanja i sposobnosti kandidata/ kandidatkinj</w:t>
      </w:r>
      <w:r w:rsidR="00720F99" w:rsidRPr="00361223">
        <w:t>a</w:t>
      </w:r>
      <w:r w:rsidR="0072539B" w:rsidRPr="00361223">
        <w:t xml:space="preserve">   </w:t>
      </w:r>
      <w:r w:rsidR="00247B68" w:rsidRPr="00361223">
        <w:t>14</w:t>
      </w:r>
      <w:r w:rsidRPr="00361223">
        <w:t>:</w:t>
      </w:r>
      <w:r w:rsidR="00247B68" w:rsidRPr="00361223">
        <w:t>0</w:t>
      </w:r>
      <w:r w:rsidRPr="00361223">
        <w:t>0</w:t>
      </w:r>
      <w:r w:rsidR="0072539B" w:rsidRPr="00361223">
        <w:t xml:space="preserve">   </w:t>
      </w:r>
    </w:p>
    <w:p w14:paraId="0BDC7B5E" w14:textId="3E5D11A2" w:rsidR="00265E13" w:rsidRPr="00A361D8" w:rsidRDefault="00265E13" w:rsidP="00FF262A">
      <w:pPr>
        <w:tabs>
          <w:tab w:val="left" w:pos="993"/>
        </w:tabs>
        <w:jc w:val="both"/>
        <w:rPr>
          <w:color w:val="EE0000"/>
        </w:rPr>
      </w:pPr>
    </w:p>
    <w:p w14:paraId="6E1403A4" w14:textId="2641E1EC" w:rsidR="0072539B" w:rsidRPr="008D0ECF" w:rsidRDefault="0072539B" w:rsidP="00EC00D2">
      <w:pPr>
        <w:tabs>
          <w:tab w:val="left" w:pos="1276"/>
        </w:tabs>
        <w:ind w:firstLine="567"/>
        <w:jc w:val="both"/>
      </w:pPr>
      <w:r w:rsidRPr="008D0ECF">
        <w:t xml:space="preserve">2.  </w:t>
      </w:r>
      <w:r w:rsidR="00EC00D2" w:rsidRPr="008D0ECF">
        <w:t xml:space="preserve"> </w:t>
      </w:r>
      <w:r w:rsidRPr="008D0ECF">
        <w:t xml:space="preserve">Individualni intervju s kandidatom/kandidatkinjom                          </w:t>
      </w:r>
    </w:p>
    <w:p w14:paraId="10DC9FEB" w14:textId="77777777" w:rsidR="0072539B" w:rsidRPr="008D0ECF" w:rsidRDefault="0072539B" w:rsidP="0072539B">
      <w:pPr>
        <w:ind w:firstLine="708"/>
        <w:jc w:val="both"/>
      </w:pPr>
      <w:r w:rsidRPr="008D0ECF">
        <w:t xml:space="preserve"> </w:t>
      </w:r>
    </w:p>
    <w:p w14:paraId="7AEFBF3A" w14:textId="77777777" w:rsidR="0072539B" w:rsidRPr="008D0ECF" w:rsidRDefault="0072539B" w:rsidP="0072539B">
      <w:pPr>
        <w:jc w:val="both"/>
      </w:pPr>
    </w:p>
    <w:p w14:paraId="5A881180" w14:textId="73066E73" w:rsidR="0072539B" w:rsidRPr="008D0ECF" w:rsidRDefault="0072539B" w:rsidP="0072539B">
      <w:pPr>
        <w:jc w:val="both"/>
      </w:pPr>
      <w:r w:rsidRPr="008D0ECF">
        <w:t>Prethodna provjera utvrđivanja posebnih stručnih znanja, sposobnosti i vještina obavlja se putem</w:t>
      </w:r>
      <w:r w:rsidR="00265E13" w:rsidRPr="008D0ECF">
        <w:t xml:space="preserve"> pisane</w:t>
      </w:r>
      <w:r w:rsidRPr="008D0ECF">
        <w:t xml:space="preserve"> provjere i intervjua.</w:t>
      </w:r>
    </w:p>
    <w:p w14:paraId="3114380A" w14:textId="77777777" w:rsidR="0072539B" w:rsidRPr="00A361D8" w:rsidRDefault="0072539B" w:rsidP="0072539B">
      <w:pPr>
        <w:jc w:val="both"/>
        <w:rPr>
          <w:color w:val="EE0000"/>
        </w:rPr>
      </w:pPr>
    </w:p>
    <w:p w14:paraId="00C92B09" w14:textId="47793A4A" w:rsidR="00C23A20" w:rsidRPr="008D0ECF" w:rsidRDefault="00265E13" w:rsidP="0072539B">
      <w:pPr>
        <w:jc w:val="both"/>
      </w:pPr>
      <w:r w:rsidRPr="008D0ECF">
        <w:t>Pisana</w:t>
      </w:r>
      <w:r w:rsidR="0072539B" w:rsidRPr="008D0ECF">
        <w:t xml:space="preserve"> provjera znanja, sposobnosti i vještina odnosi se na provjeru znanja, sposobnosti i vještina bitnih za obavljanje poslova radnog mjesta na koje se kandidat prima, a provodi se na temelju sljedećih propisa i to:</w:t>
      </w:r>
    </w:p>
    <w:p w14:paraId="6278C8EA" w14:textId="77777777" w:rsidR="00720F99" w:rsidRPr="008D0ECF" w:rsidRDefault="00720F99" w:rsidP="0072539B">
      <w:pPr>
        <w:jc w:val="both"/>
      </w:pPr>
    </w:p>
    <w:p w14:paraId="4AE38D3F" w14:textId="0C2BDE13" w:rsidR="0072539B" w:rsidRPr="008D0ECF" w:rsidRDefault="00265E13" w:rsidP="0072539B">
      <w:pPr>
        <w:rPr>
          <w:b/>
        </w:rPr>
      </w:pPr>
      <w:r w:rsidRPr="008D0ECF">
        <w:rPr>
          <w:b/>
        </w:rPr>
        <w:t>Knjižničarski tehničar</w:t>
      </w:r>
      <w:r w:rsidR="00C23A20" w:rsidRPr="008D0ECF">
        <w:rPr>
          <w:b/>
        </w:rPr>
        <w:t xml:space="preserve"> (</w:t>
      </w:r>
      <w:r w:rsidRPr="008D0ECF">
        <w:rPr>
          <w:b/>
        </w:rPr>
        <w:t xml:space="preserve">pomoćni </w:t>
      </w:r>
      <w:r w:rsidR="0072539B" w:rsidRPr="008D0ECF">
        <w:rPr>
          <w:b/>
        </w:rPr>
        <w:t>knjižničar</w:t>
      </w:r>
      <w:r w:rsidR="00C23A20" w:rsidRPr="008D0ECF">
        <w:rPr>
          <w:b/>
        </w:rPr>
        <w:t>)</w:t>
      </w:r>
    </w:p>
    <w:p w14:paraId="16AE85AD" w14:textId="543E0ABB" w:rsidR="0072539B" w:rsidRPr="008D0ECF" w:rsidRDefault="0072539B" w:rsidP="0072539B">
      <w:r w:rsidRPr="008D0ECF">
        <w:t>- Zakon o knjižnicama i knjižničnoj djelatnosti (NN 17/19</w:t>
      </w:r>
      <w:r w:rsidR="00CC51FA" w:rsidRPr="008D0ECF">
        <w:t>, 98/19</w:t>
      </w:r>
      <w:r w:rsidR="004B52B3" w:rsidRPr="008D0ECF">
        <w:t>. 114/22</w:t>
      </w:r>
      <w:r w:rsidRPr="008D0ECF">
        <w:t>)</w:t>
      </w:r>
    </w:p>
    <w:p w14:paraId="051C347E" w14:textId="17E00196" w:rsidR="00664908" w:rsidRPr="008D0ECF" w:rsidRDefault="0072539B" w:rsidP="00664908">
      <w:r w:rsidRPr="008D0ECF">
        <w:t>- Pravilnik o zaštiti knjižnične građe (NN 52/05)</w:t>
      </w:r>
    </w:p>
    <w:p w14:paraId="26166ACA" w14:textId="10BDFD8E" w:rsidR="00664908" w:rsidRPr="008D0ECF" w:rsidRDefault="00664908" w:rsidP="00664908">
      <w:r w:rsidRPr="008D0ECF">
        <w:t>- Tadić, K. Rad u knjižnici, Opatija „Benja“, 1994.</w:t>
      </w:r>
    </w:p>
    <w:p w14:paraId="51F4A401" w14:textId="77777777" w:rsidR="00265E13" w:rsidRPr="008D0ECF" w:rsidRDefault="00265E13" w:rsidP="0072539B"/>
    <w:p w14:paraId="78E7EA48" w14:textId="31449D45" w:rsidR="0072539B" w:rsidRPr="008D0ECF" w:rsidRDefault="0072539B" w:rsidP="0072539B"/>
    <w:p w14:paraId="7413CD7B" w14:textId="77777777" w:rsidR="0072539B" w:rsidRPr="008D0ECF" w:rsidRDefault="0072539B" w:rsidP="0072539B">
      <w:pPr>
        <w:rPr>
          <w:b/>
        </w:rPr>
      </w:pPr>
      <w:r w:rsidRPr="008D0ECF">
        <w:rPr>
          <w:b/>
        </w:rPr>
        <w:t>PRAVILA I POSTUPAK TESTIRANJA</w:t>
      </w:r>
    </w:p>
    <w:p w14:paraId="36BED54E" w14:textId="77777777" w:rsidR="0072539B" w:rsidRPr="008D0ECF" w:rsidRDefault="0072539B" w:rsidP="0072539B">
      <w:pPr>
        <w:rPr>
          <w:b/>
        </w:rPr>
      </w:pPr>
    </w:p>
    <w:p w14:paraId="5209E149" w14:textId="5099C9E5" w:rsidR="0072539B" w:rsidRPr="008D0ECF" w:rsidRDefault="0072539B" w:rsidP="0072539B">
      <w:pPr>
        <w:ind w:firstLine="708"/>
        <w:jc w:val="both"/>
      </w:pPr>
      <w:r w:rsidRPr="008D0ECF">
        <w:t>Po dolasku na</w:t>
      </w:r>
      <w:r w:rsidR="00514FFD" w:rsidRPr="008D0ECF">
        <w:t xml:space="preserve"> </w:t>
      </w:r>
      <w:r w:rsidR="00E600DC" w:rsidRPr="008D0ECF">
        <w:t>pisanu provjeru</w:t>
      </w:r>
      <w:r w:rsidRPr="008D0ECF">
        <w:t xml:space="preserve"> od kandidata/kandidatkinje bit će zatraženo predočavanje odgovarajuće identifikacijske isprave radi utvrđivanja identiteta. Kandidat/kandidatkinja koji ne može dokazati identitet neće moći pristupiti </w:t>
      </w:r>
      <w:r w:rsidR="00E600DC" w:rsidRPr="008D0ECF">
        <w:t>pisanoj</w:t>
      </w:r>
      <w:r w:rsidRPr="008D0ECF">
        <w:t xml:space="preserve"> provjeri. Ne postoji mogućnost naknadne provjere, bez obzira na razloge koje kandidata/kandidatkinju eventualno priječe da provjeri pristupi u naznačeno vrijeme. Za kandidata/kandidatkinju koji/koja ne pristupi provjeri smatrat će se da je povukao/la prijavu na natječaj. </w:t>
      </w:r>
    </w:p>
    <w:p w14:paraId="60148017" w14:textId="77777777" w:rsidR="0072539B" w:rsidRPr="008D0ECF" w:rsidRDefault="0072539B" w:rsidP="0072539B"/>
    <w:p w14:paraId="0D82D2A4" w14:textId="77777777" w:rsidR="0072539B" w:rsidRPr="008D0ECF" w:rsidRDefault="0072539B" w:rsidP="0072539B">
      <w:r w:rsidRPr="008D0ECF">
        <w:t>Kandidat/kandidatkinja je dužan/dužna pridržavati se utvrđenog vremena i rasporeda provjere.</w:t>
      </w:r>
    </w:p>
    <w:p w14:paraId="6ED7A0B6" w14:textId="77777777" w:rsidR="0072539B" w:rsidRPr="008D0ECF" w:rsidRDefault="0072539B" w:rsidP="0072539B"/>
    <w:p w14:paraId="613D5CBA" w14:textId="77777777" w:rsidR="0072539B" w:rsidRPr="008D0ECF" w:rsidRDefault="0072539B" w:rsidP="0072539B">
      <w:r w:rsidRPr="008D0ECF">
        <w:t>Za vrijeme provjere znanja i sposobnosti nije dopušteno:</w:t>
      </w:r>
    </w:p>
    <w:p w14:paraId="0A1B3A18" w14:textId="77777777" w:rsidR="0072539B" w:rsidRPr="008D0ECF" w:rsidRDefault="0072539B" w:rsidP="0072539B">
      <w:r w:rsidRPr="008D0ECF">
        <w:t>- koristiti se bilo kakvom literaturom odnosno bilješkama</w:t>
      </w:r>
    </w:p>
    <w:p w14:paraId="51905B1F" w14:textId="77777777" w:rsidR="0072539B" w:rsidRPr="008D0ECF" w:rsidRDefault="0072539B" w:rsidP="0072539B">
      <w:r w:rsidRPr="008D0ECF">
        <w:t>- koristiti mobitel ili druga komunikacijska sredstva</w:t>
      </w:r>
    </w:p>
    <w:p w14:paraId="2A049B24" w14:textId="77777777" w:rsidR="0072539B" w:rsidRPr="008D0ECF" w:rsidRDefault="0072539B" w:rsidP="0072539B">
      <w:r w:rsidRPr="008D0ECF">
        <w:t>- napuštati prostoriju u kojoj se provjera odvija</w:t>
      </w:r>
    </w:p>
    <w:p w14:paraId="0DC0769E" w14:textId="77777777" w:rsidR="0072539B" w:rsidRPr="008D0ECF" w:rsidRDefault="0072539B" w:rsidP="0072539B">
      <w:r w:rsidRPr="008D0ECF">
        <w:t xml:space="preserve">- niti na bilo koji način ometati ostale kandidate </w:t>
      </w:r>
    </w:p>
    <w:p w14:paraId="2B934A44" w14:textId="77777777" w:rsidR="0072539B" w:rsidRPr="008D0ECF" w:rsidRDefault="0072539B" w:rsidP="0072539B"/>
    <w:p w14:paraId="4C94D564" w14:textId="77777777" w:rsidR="0072539B" w:rsidRPr="008D0ECF" w:rsidRDefault="0072539B" w:rsidP="0072539B">
      <w:pPr>
        <w:ind w:firstLine="708"/>
        <w:jc w:val="both"/>
      </w:pPr>
      <w:r w:rsidRPr="008D0ECF">
        <w:t>Kandidat/kandidatkinja koji će se ponašati neprimjereno ili će prekršiti jedno od gore navedenih pravila bit će udaljen/a s provjere, a njegov/njezin rezultat Povjerenstvo neće bodovati.</w:t>
      </w:r>
    </w:p>
    <w:p w14:paraId="04CB2A22" w14:textId="77777777" w:rsidR="0072539B" w:rsidRPr="008D0ECF" w:rsidRDefault="0072539B" w:rsidP="0072539B"/>
    <w:p w14:paraId="011C14CD" w14:textId="782B5583" w:rsidR="0072539B" w:rsidRPr="008D0ECF" w:rsidRDefault="0072539B" w:rsidP="0072539B">
      <w:pPr>
        <w:ind w:firstLine="708"/>
        <w:jc w:val="both"/>
      </w:pPr>
      <w:r w:rsidRPr="008D0ECF">
        <w:t xml:space="preserve">Kandidat/kandidatkinja koji/koja ostvari najmanje 50% bodova iz </w:t>
      </w:r>
      <w:r w:rsidR="00E600DC" w:rsidRPr="008D0ECF">
        <w:t>pisane</w:t>
      </w:r>
      <w:r w:rsidRPr="008D0ECF">
        <w:t xml:space="preserve"> provjere znanja znanja, sposobnosti i vještina bitnih za obavljanje poslova radnog mjesta na koje se kandidat prima moći će pristupiti intervjuu koji će se održati </w:t>
      </w:r>
      <w:r w:rsidRPr="008D0ECF">
        <w:rPr>
          <w:u w:val="single"/>
        </w:rPr>
        <w:t xml:space="preserve">istoga dana nakon završene </w:t>
      </w:r>
      <w:r w:rsidR="00664908" w:rsidRPr="008D0ECF">
        <w:rPr>
          <w:u w:val="single"/>
        </w:rPr>
        <w:t>pisane</w:t>
      </w:r>
      <w:r w:rsidRPr="008D0ECF">
        <w:rPr>
          <w:u w:val="single"/>
        </w:rPr>
        <w:t xml:space="preserve"> provjere</w:t>
      </w:r>
      <w:r w:rsidRPr="008D0ECF">
        <w:t>.</w:t>
      </w:r>
    </w:p>
    <w:p w14:paraId="2D56A3A9" w14:textId="77777777" w:rsidR="0072539B" w:rsidRPr="008D0ECF" w:rsidRDefault="0072539B" w:rsidP="0072539B"/>
    <w:p w14:paraId="4EFC4F19" w14:textId="10A43E16" w:rsidR="0072539B" w:rsidRPr="008D0ECF" w:rsidRDefault="0072539B" w:rsidP="00C23A20">
      <w:pPr>
        <w:ind w:firstLine="708"/>
        <w:jc w:val="both"/>
      </w:pPr>
      <w:r w:rsidRPr="008D0ECF">
        <w:t>Povjerenstvo nakon provedenoga intervjua s kandidatima koji su ostvarili pravo na pristup intervjuu, utvrđuje rang listu kandidata prema ukupnom broju ostvarenih bodova. Izvješće o provedenom postupku i rang listu kandidata/kandidatkinje te prijedlog odabira Povjerenstvo dostavlja ravnateljici, koja donosi odluku o izboru kandidata/kandidatkinje.</w:t>
      </w:r>
    </w:p>
    <w:p w14:paraId="40735E5B" w14:textId="77777777" w:rsidR="0072539B" w:rsidRDefault="0072539B" w:rsidP="0072539B">
      <w:pPr>
        <w:jc w:val="right"/>
      </w:pPr>
    </w:p>
    <w:p w14:paraId="35EB8687" w14:textId="77777777" w:rsidR="00A361D8" w:rsidRDefault="00A361D8" w:rsidP="0072539B">
      <w:pPr>
        <w:jc w:val="right"/>
      </w:pPr>
    </w:p>
    <w:p w14:paraId="11DF9FF3" w14:textId="77777777" w:rsidR="00A361D8" w:rsidRDefault="00A361D8" w:rsidP="0072539B">
      <w:pPr>
        <w:jc w:val="right"/>
      </w:pPr>
    </w:p>
    <w:p w14:paraId="24F78E98" w14:textId="4D8F7D43" w:rsidR="0072539B" w:rsidRDefault="00A361D8" w:rsidP="0072539B">
      <w:pPr>
        <w:jc w:val="right"/>
      </w:pPr>
      <w:r>
        <w:t>POMOĆNIK RAVNATELJA</w:t>
      </w:r>
    </w:p>
    <w:p w14:paraId="73259BA0" w14:textId="6736000A" w:rsidR="00A361D8" w:rsidRDefault="00A361D8" w:rsidP="0072539B">
      <w:pPr>
        <w:jc w:val="right"/>
      </w:pPr>
      <w:r>
        <w:t>Gradske knjižnice Crikvenica</w:t>
      </w:r>
    </w:p>
    <w:p w14:paraId="263359F0" w14:textId="16057EB4" w:rsidR="00307F83" w:rsidRPr="00C23A20" w:rsidRDefault="00A361D8" w:rsidP="00C23A20">
      <w:pPr>
        <w:jc w:val="right"/>
      </w:pPr>
      <w:r>
        <w:t>Tea Vidučić</w:t>
      </w:r>
    </w:p>
    <w:sectPr w:rsidR="00307F83" w:rsidRPr="00C23A20" w:rsidSect="0026131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1B1D" w14:textId="77777777" w:rsidR="00DB442E" w:rsidRDefault="00DB442E" w:rsidP="0026131E">
      <w:r>
        <w:separator/>
      </w:r>
    </w:p>
  </w:endnote>
  <w:endnote w:type="continuationSeparator" w:id="0">
    <w:p w14:paraId="4E3B80FE" w14:textId="77777777" w:rsidR="00DB442E" w:rsidRDefault="00DB442E" w:rsidP="002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3762" w14:textId="38718582" w:rsidR="008868E1" w:rsidRDefault="00307F83" w:rsidP="008868E1">
    <w:pPr>
      <w:pStyle w:val="Footer"/>
      <w:jc w:val="center"/>
    </w:pPr>
    <w:r>
      <w:rPr>
        <w:noProof/>
      </w:rPr>
      <w:drawing>
        <wp:inline distT="0" distB="0" distL="0" distR="0" wp14:anchorId="6341602B" wp14:editId="50B7DBA1">
          <wp:extent cx="6124575" cy="18097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F9106" w14:textId="77777777" w:rsidR="008868E1" w:rsidRDefault="0088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AFC4" w14:textId="77777777" w:rsidR="00DB442E" w:rsidRDefault="00DB442E" w:rsidP="0026131E">
      <w:r>
        <w:separator/>
      </w:r>
    </w:p>
  </w:footnote>
  <w:footnote w:type="continuationSeparator" w:id="0">
    <w:p w14:paraId="57C34B13" w14:textId="77777777" w:rsidR="00DB442E" w:rsidRDefault="00DB442E" w:rsidP="0026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5B9" w14:textId="48BD305B" w:rsidR="0026131E" w:rsidRDefault="00307F83" w:rsidP="00307F83">
    <w:pPr>
      <w:pStyle w:val="Header"/>
      <w:jc w:val="center"/>
    </w:pPr>
    <w:r>
      <w:rPr>
        <w:noProof/>
      </w:rPr>
      <w:drawing>
        <wp:inline distT="0" distB="0" distL="0" distR="0" wp14:anchorId="4E0B2CD2" wp14:editId="24681A14">
          <wp:extent cx="6145530" cy="1158875"/>
          <wp:effectExtent l="0" t="0" r="762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12FE0" w14:textId="77777777" w:rsidR="00307F83" w:rsidRPr="00307F83" w:rsidRDefault="00307F83" w:rsidP="00307F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0ABE"/>
    <w:multiLevelType w:val="hybridMultilevel"/>
    <w:tmpl w:val="F74E26F6"/>
    <w:lvl w:ilvl="0" w:tplc="F3DE2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EA5F60"/>
    <w:multiLevelType w:val="hybridMultilevel"/>
    <w:tmpl w:val="A67ED508"/>
    <w:lvl w:ilvl="0" w:tplc="CD249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341AD0"/>
    <w:multiLevelType w:val="hybridMultilevel"/>
    <w:tmpl w:val="BBB23038"/>
    <w:lvl w:ilvl="0" w:tplc="3DA699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E76E67"/>
    <w:multiLevelType w:val="hybridMultilevel"/>
    <w:tmpl w:val="DBF863C8"/>
    <w:lvl w:ilvl="0" w:tplc="2BD4C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3712932">
    <w:abstractNumId w:val="2"/>
  </w:num>
  <w:num w:numId="2" w16cid:durableId="1491143508">
    <w:abstractNumId w:val="1"/>
  </w:num>
  <w:num w:numId="3" w16cid:durableId="2078896556">
    <w:abstractNumId w:val="3"/>
  </w:num>
  <w:num w:numId="4" w16cid:durableId="11819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E"/>
    <w:rsid w:val="00023287"/>
    <w:rsid w:val="00032577"/>
    <w:rsid w:val="000D04AD"/>
    <w:rsid w:val="00123E8C"/>
    <w:rsid w:val="001D2C54"/>
    <w:rsid w:val="001D4BAB"/>
    <w:rsid w:val="001E47E8"/>
    <w:rsid w:val="001E6FFC"/>
    <w:rsid w:val="00200227"/>
    <w:rsid w:val="00247B68"/>
    <w:rsid w:val="0026131E"/>
    <w:rsid w:val="00265E13"/>
    <w:rsid w:val="002D3045"/>
    <w:rsid w:val="0030796C"/>
    <w:rsid w:val="00307F83"/>
    <w:rsid w:val="00310C4F"/>
    <w:rsid w:val="00342B2B"/>
    <w:rsid w:val="00361223"/>
    <w:rsid w:val="003F05B3"/>
    <w:rsid w:val="004B52B3"/>
    <w:rsid w:val="00514FFD"/>
    <w:rsid w:val="00516BF8"/>
    <w:rsid w:val="005204A5"/>
    <w:rsid w:val="005302A4"/>
    <w:rsid w:val="00556099"/>
    <w:rsid w:val="005E1FD1"/>
    <w:rsid w:val="00610C03"/>
    <w:rsid w:val="00631947"/>
    <w:rsid w:val="00664908"/>
    <w:rsid w:val="006F39F7"/>
    <w:rsid w:val="00720F99"/>
    <w:rsid w:val="0072539B"/>
    <w:rsid w:val="0073310B"/>
    <w:rsid w:val="008531A0"/>
    <w:rsid w:val="00865A39"/>
    <w:rsid w:val="008732C1"/>
    <w:rsid w:val="00873934"/>
    <w:rsid w:val="008868E1"/>
    <w:rsid w:val="008D0ECF"/>
    <w:rsid w:val="00956154"/>
    <w:rsid w:val="00957C37"/>
    <w:rsid w:val="009948CE"/>
    <w:rsid w:val="00994974"/>
    <w:rsid w:val="00A34448"/>
    <w:rsid w:val="00A361D8"/>
    <w:rsid w:val="00B06FFC"/>
    <w:rsid w:val="00B738B7"/>
    <w:rsid w:val="00BC3F65"/>
    <w:rsid w:val="00C041D0"/>
    <w:rsid w:val="00C057E0"/>
    <w:rsid w:val="00C23A20"/>
    <w:rsid w:val="00C534DE"/>
    <w:rsid w:val="00CA3432"/>
    <w:rsid w:val="00CC51FA"/>
    <w:rsid w:val="00DB442E"/>
    <w:rsid w:val="00DE0544"/>
    <w:rsid w:val="00E46B64"/>
    <w:rsid w:val="00E600DC"/>
    <w:rsid w:val="00E613D9"/>
    <w:rsid w:val="00EC00D2"/>
    <w:rsid w:val="00EE06CC"/>
    <w:rsid w:val="00F750A5"/>
    <w:rsid w:val="00FD462A"/>
    <w:rsid w:val="00FF1AA5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1981"/>
  <w15:chartTrackingRefBased/>
  <w15:docId w15:val="{0ADF81B8-B346-4BC7-9BFA-2BD83CF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1E"/>
    <w:pPr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131E"/>
  </w:style>
  <w:style w:type="paragraph" w:styleId="Footer">
    <w:name w:val="footer"/>
    <w:basedOn w:val="Normal"/>
    <w:link w:val="FooterChar"/>
    <w:uiPriority w:val="99"/>
    <w:unhideWhenUsed/>
    <w:rsid w:val="0026131E"/>
    <w:pPr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131E"/>
  </w:style>
  <w:style w:type="paragraph" w:styleId="NormalWeb">
    <w:name w:val="Normal (Web)"/>
    <w:basedOn w:val="Normal"/>
    <w:uiPriority w:val="99"/>
    <w:semiHidden/>
    <w:unhideWhenUsed/>
    <w:rsid w:val="00307F8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nhideWhenUsed/>
    <w:rsid w:val="00307F83"/>
    <w:rPr>
      <w:color w:val="0000FF"/>
      <w:u w:val="single"/>
    </w:rPr>
  </w:style>
  <w:style w:type="paragraph" w:styleId="BodyText">
    <w:name w:val="Body Text"/>
    <w:basedOn w:val="Normal"/>
    <w:link w:val="BodyTextChar"/>
    <w:rsid w:val="00CA3432"/>
    <w:pPr>
      <w:textAlignment w:val="baseline"/>
    </w:pPr>
    <w:rPr>
      <w:i/>
      <w:sz w:val="28"/>
    </w:rPr>
  </w:style>
  <w:style w:type="character" w:customStyle="1" w:styleId="BodyTextChar">
    <w:name w:val="Body Text Char"/>
    <w:basedOn w:val="DefaultParagraphFont"/>
    <w:link w:val="BodyText"/>
    <w:rsid w:val="00CA3432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26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C7C7-879D-4497-BA31-D082DD7F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 Vlašić</dc:creator>
  <cp:keywords/>
  <dc:description/>
  <cp:lastModifiedBy>Tea V</cp:lastModifiedBy>
  <cp:revision>4</cp:revision>
  <cp:lastPrinted>2025-03-10T14:43:00Z</cp:lastPrinted>
  <dcterms:created xsi:type="dcterms:W3CDTF">2026-04-08T10:01:00Z</dcterms:created>
  <dcterms:modified xsi:type="dcterms:W3CDTF">2026-04-08T10:50:00Z</dcterms:modified>
</cp:coreProperties>
</file>